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1C68" w14:textId="77777777" w:rsidR="00B21D17" w:rsidRPr="00D34364" w:rsidRDefault="00B21D17" w:rsidP="00841588">
      <w:pPr>
        <w:pStyle w:val="Heading2"/>
      </w:pPr>
      <w:r w:rsidRPr="00D34364">
        <w:t xml:space="preserve">Informational Attachment </w:t>
      </w:r>
    </w:p>
    <w:p w14:paraId="12379328" w14:textId="77777777" w:rsidR="00B21D17" w:rsidRPr="00D34364" w:rsidRDefault="00B21D17" w:rsidP="00841588">
      <w:pPr>
        <w:pStyle w:val="Heading3"/>
        <w:jc w:val="center"/>
      </w:pPr>
      <w:r w:rsidRPr="00D34364">
        <w:t>Travel Informational Advisory</w:t>
      </w:r>
      <w:r w:rsidR="00841588">
        <w:br/>
      </w:r>
      <w:r w:rsidRPr="00D34364">
        <w:t>University Preferred Travel Vendors/Discounts</w:t>
      </w:r>
    </w:p>
    <w:p w14:paraId="7915230B" w14:textId="77777777" w:rsidR="00B21D17" w:rsidRPr="001620A0" w:rsidRDefault="00B21D17" w:rsidP="00B21D17">
      <w:pPr>
        <w:rPr>
          <w:rFonts w:cs="Arial"/>
        </w:rPr>
      </w:pPr>
      <w:r w:rsidRPr="001620A0">
        <w:rPr>
          <w:rFonts w:cs="Arial"/>
        </w:rPr>
        <w:t xml:space="preserve">Contractors/Consultants who are contracted to provide professional services to the University of Iowa are eligible for some University travel discounts and may utilize the services of the </w:t>
      </w:r>
      <w:r w:rsidR="000812C1">
        <w:rPr>
          <w:rFonts w:cs="Arial"/>
        </w:rPr>
        <w:t>U</w:t>
      </w:r>
      <w:r w:rsidRPr="001620A0">
        <w:rPr>
          <w:rFonts w:cs="Arial"/>
        </w:rPr>
        <w:t>niversity’s travel service providers.</w:t>
      </w:r>
    </w:p>
    <w:p w14:paraId="3AEE6212" w14:textId="77777777" w:rsidR="00B21D17" w:rsidRPr="001620A0" w:rsidRDefault="00B21D17" w:rsidP="00841588">
      <w:pPr>
        <w:pStyle w:val="Heading4"/>
      </w:pPr>
      <w:r w:rsidRPr="001620A0">
        <w:t>Preferred Travel Agencies:</w:t>
      </w:r>
    </w:p>
    <w:p w14:paraId="663516CA" w14:textId="77777777" w:rsidR="00B21D17" w:rsidRPr="001620A0" w:rsidRDefault="00B21D17" w:rsidP="00B21D17">
      <w:pPr>
        <w:spacing w:after="0"/>
        <w:rPr>
          <w:rFonts w:cs="Arial"/>
        </w:rPr>
      </w:pPr>
      <w:r w:rsidRPr="001620A0">
        <w:rPr>
          <w:rFonts w:cs="Arial"/>
        </w:rPr>
        <w:t>Meacham Travel Services (319) 351-1360</w:t>
      </w:r>
    </w:p>
    <w:p w14:paraId="1DB843D0" w14:textId="77777777" w:rsidR="00B21D17" w:rsidRPr="001620A0" w:rsidRDefault="00B21D17" w:rsidP="00B21D17">
      <w:pPr>
        <w:rPr>
          <w:rFonts w:cs="Arial"/>
        </w:rPr>
      </w:pPr>
      <w:r w:rsidRPr="001620A0">
        <w:rPr>
          <w:rFonts w:cs="Arial"/>
        </w:rPr>
        <w:t>Winebrenner Red Carpet Travel Service (319) 384-7100</w:t>
      </w:r>
    </w:p>
    <w:p w14:paraId="410E42C7" w14:textId="77777777" w:rsidR="00B21D17" w:rsidRPr="001620A0" w:rsidRDefault="00B21D17" w:rsidP="00B21D17">
      <w:r w:rsidRPr="001620A0">
        <w:t xml:space="preserve">These agencies can provide airline discounts on </w:t>
      </w:r>
      <w:r w:rsidR="005962EB">
        <w:t xml:space="preserve">Delta </w:t>
      </w:r>
      <w:r w:rsidRPr="001620A0">
        <w:t xml:space="preserve">Airlines if you tell them that you are traveling on official University of Iowa business.  These discounts may be applied </w:t>
      </w:r>
      <w:r w:rsidRPr="001620A0">
        <w:rPr>
          <w:b/>
          <w:bCs/>
          <w:i/>
          <w:iCs/>
        </w:rPr>
        <w:t>only</w:t>
      </w:r>
      <w:r w:rsidRPr="001620A0">
        <w:t xml:space="preserve"> when the </w:t>
      </w:r>
      <w:smartTag w:uri="urn:schemas-microsoft-com:office:smarttags" w:element="place">
        <w:smartTag w:uri="urn:schemas-microsoft-com:office:smarttags" w:element="PlaceType">
          <w:r w:rsidRPr="001620A0">
            <w:t>University</w:t>
          </w:r>
        </w:smartTag>
        <w:r w:rsidRPr="001620A0">
          <w:t xml:space="preserve"> of </w:t>
        </w:r>
        <w:smartTag w:uri="urn:schemas-microsoft-com:office:smarttags" w:element="PlaceName">
          <w:r w:rsidRPr="001620A0">
            <w:t>Iowa</w:t>
          </w:r>
        </w:smartTag>
      </w:smartTag>
      <w:r w:rsidRPr="001620A0">
        <w:t xml:space="preserve"> is paying for the airfare directly or indirectly.</w:t>
      </w:r>
    </w:p>
    <w:p w14:paraId="5B249951" w14:textId="77777777" w:rsidR="00B21D17" w:rsidRPr="00B21D17" w:rsidRDefault="00B21D17" w:rsidP="00841588">
      <w:pPr>
        <w:pStyle w:val="Heading4"/>
      </w:pPr>
      <w:r w:rsidRPr="00B21D17">
        <w:t>Car Rental</w:t>
      </w:r>
    </w:p>
    <w:p w14:paraId="261AAE24" w14:textId="77777777" w:rsidR="00B21D17" w:rsidRPr="001620A0" w:rsidRDefault="00B21D17" w:rsidP="00B21D17">
      <w:r w:rsidRPr="001620A0">
        <w:t xml:space="preserve">Contractors/consultants may use the University’s preferred car rental provider, National Car Rental, when on contract with the University and when car rental expense is paid either directly or indirectly by the University.  The Contractor must obtain the University’s Discount code and a letter of eligibility from the department securing their services.  The letter should be on University letterhead and must state that the Contractor/Consultant “has been retained by the </w:t>
      </w:r>
      <w:smartTag w:uri="urn:schemas-microsoft-com:office:smarttags" w:element="place">
        <w:smartTag w:uri="urn:schemas-microsoft-com:office:smarttags" w:element="PlaceType">
          <w:r w:rsidRPr="001620A0">
            <w:t>University</w:t>
          </w:r>
        </w:smartTag>
        <w:r w:rsidRPr="001620A0">
          <w:t xml:space="preserve"> of </w:t>
        </w:r>
        <w:smartTag w:uri="urn:schemas-microsoft-com:office:smarttags" w:element="PlaceName">
          <w:r w:rsidRPr="001620A0">
            <w:t>Iowa</w:t>
          </w:r>
        </w:smartTag>
      </w:smartTag>
      <w:r w:rsidRPr="001620A0">
        <w:t xml:space="preserve"> to provide professional advice, furnish materials, or perform services for and on behalf of the University.”  </w:t>
      </w:r>
      <w:r w:rsidRPr="001620A0">
        <w:rPr>
          <w:b/>
          <w:bCs/>
        </w:rPr>
        <w:t>This eligibility letter must be with the renter at time of rental.</w:t>
      </w:r>
      <w:r w:rsidRPr="001620A0">
        <w:t xml:space="preserve">  The University’s discount rates and contract benefits (unlimited mileage on most rentals, and liability and LDW insurance coverage provided by National Car Rental) are included in the rental when the University’s discount code is included in the rental.</w:t>
      </w:r>
    </w:p>
    <w:p w14:paraId="68975C43" w14:textId="77777777" w:rsidR="00B21D17" w:rsidRPr="00B21D17" w:rsidRDefault="00B21D17" w:rsidP="00841588">
      <w:pPr>
        <w:pStyle w:val="Heading4"/>
      </w:pPr>
      <w:r w:rsidRPr="00B21D17">
        <w:t>Lodging</w:t>
      </w:r>
    </w:p>
    <w:p w14:paraId="11BB7798" w14:textId="77777777" w:rsidR="00B21D17" w:rsidRPr="001620A0" w:rsidRDefault="00B21D17" w:rsidP="00B21D17">
      <w:pPr>
        <w:rPr>
          <w:rFonts w:cs="Arial"/>
        </w:rPr>
      </w:pPr>
      <w:r w:rsidRPr="001620A0">
        <w:rPr>
          <w:rFonts w:cs="Arial"/>
        </w:rPr>
        <w:t xml:space="preserve">A list of local preferred hotels and University discount rates may be obtained from the University department or the University Travel Office (335-0114).  Once the Contractor/Consultant has made a hotel selection from this list, the University department should secure the reservations in order to obtain the University rates and to arrange for direct billing to the university.  If the Contractor/Consultant pays for the hotel directly, it is at the local hotel’s discretion to apply the University’s discount rate. </w:t>
      </w:r>
    </w:p>
    <w:p w14:paraId="5FE7C25B" w14:textId="77777777" w:rsidR="00B21D17" w:rsidRPr="00B21D17" w:rsidRDefault="00B21D17" w:rsidP="00B21D17">
      <w:pPr>
        <w:tabs>
          <w:tab w:val="left" w:pos="0"/>
        </w:tabs>
        <w:rPr>
          <w:rFonts w:cs="Arial"/>
        </w:rPr>
      </w:pPr>
      <w:r w:rsidRPr="001620A0">
        <w:rPr>
          <w:rFonts w:cs="Arial"/>
        </w:rPr>
        <w:t xml:space="preserve">Disclaimer: The above general information is provided for the convenience of University contractors and consultants.  The decision to use any </w:t>
      </w:r>
      <w:proofErr w:type="gramStart"/>
      <w:r w:rsidRPr="001620A0">
        <w:rPr>
          <w:rFonts w:cs="Arial"/>
        </w:rPr>
        <w:t>particular vendor</w:t>
      </w:r>
      <w:proofErr w:type="gramEnd"/>
      <w:r w:rsidRPr="001620A0">
        <w:rPr>
          <w:rFonts w:cs="Arial"/>
        </w:rPr>
        <w:t xml:space="preserve"> listed above rests solely with the consultant or contractor.  The University does not warrant, endorse, or guarantee the quality, quantity, or appropriateness of any goods or services a vendor may provide</w:t>
      </w:r>
      <w:r>
        <w:rPr>
          <w:rFonts w:cs="Arial"/>
        </w:rPr>
        <w:t>.</w:t>
      </w:r>
    </w:p>
    <w:sectPr w:rsidR="00B21D17" w:rsidRPr="00B21D17" w:rsidSect="005112B9">
      <w:footerReference w:type="default" r:id="rId7"/>
      <w:pgSz w:w="12240" w:h="15840"/>
      <w:pgMar w:top="720" w:right="720" w:bottom="720" w:left="720"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AED5" w14:textId="77777777" w:rsidR="00430E5A" w:rsidRDefault="00430E5A" w:rsidP="00EC416B">
      <w:pPr>
        <w:spacing w:after="0"/>
      </w:pPr>
      <w:r>
        <w:separator/>
      </w:r>
    </w:p>
  </w:endnote>
  <w:endnote w:type="continuationSeparator" w:id="0">
    <w:p w14:paraId="4926DA0A" w14:textId="77777777" w:rsidR="00430E5A" w:rsidRDefault="00430E5A" w:rsidP="00EC4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84501"/>
      <w:docPartObj>
        <w:docPartGallery w:val="Page Numbers (Bottom of Page)"/>
        <w:docPartUnique/>
      </w:docPartObj>
    </w:sdtPr>
    <w:sdtEndPr/>
    <w:sdtContent>
      <w:p w14:paraId="6CE7E72E" w14:textId="77777777" w:rsidR="003B6076" w:rsidRDefault="003B6076">
        <w:pPr>
          <w:pStyle w:val="Footer"/>
        </w:pPr>
        <w:r>
          <w:fldChar w:fldCharType="begin"/>
        </w:r>
        <w:r>
          <w:instrText xml:space="preserve"> PAGE   \* MERGEFORMAT </w:instrText>
        </w:r>
        <w:r>
          <w:fldChar w:fldCharType="separate"/>
        </w:r>
        <w:r w:rsidR="008A775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1867" w14:textId="77777777" w:rsidR="00430E5A" w:rsidRDefault="00430E5A" w:rsidP="00EC416B">
      <w:pPr>
        <w:spacing w:after="0"/>
      </w:pPr>
      <w:r>
        <w:separator/>
      </w:r>
    </w:p>
  </w:footnote>
  <w:footnote w:type="continuationSeparator" w:id="0">
    <w:p w14:paraId="184E0007" w14:textId="77777777" w:rsidR="00430E5A" w:rsidRDefault="00430E5A" w:rsidP="00EC41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3C91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E613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70DD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CC2D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C8D6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D87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46B7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0896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3A27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AC9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5A7C"/>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402407E"/>
    <w:multiLevelType w:val="multilevel"/>
    <w:tmpl w:val="4B0ED4D8"/>
    <w:lvl w:ilvl="0">
      <w:start w:val="1"/>
      <w:numFmt w:val="decimal"/>
      <w:lvlText w:val="%1."/>
      <w:lvlJc w:val="left"/>
      <w:pPr>
        <w:tabs>
          <w:tab w:val="num" w:pos="360"/>
        </w:tabs>
        <w:ind w:left="360" w:hanging="360"/>
      </w:pPr>
      <w:rPr>
        <w:rFonts w:ascii="Arial" w:hAnsi="Arial" w:hint="default"/>
        <w:b/>
        <w:i w:val="0"/>
        <w:color w:val="auto"/>
        <w:sz w:val="20"/>
        <w:szCs w:val="20"/>
      </w:rPr>
    </w:lvl>
    <w:lvl w:ilvl="1">
      <w:start w:val="1"/>
      <w:numFmt w:val="upperLetter"/>
      <w:lvlText w:val="%2."/>
      <w:lvlJc w:val="left"/>
      <w:pPr>
        <w:tabs>
          <w:tab w:val="num" w:pos="1080"/>
        </w:tabs>
        <w:ind w:left="1080" w:hanging="360"/>
      </w:pPr>
      <w:rPr>
        <w:rFonts w:ascii="Arial" w:hAnsi="Arial" w:hint="default"/>
        <w:b/>
        <w:i w:val="0"/>
        <w:color w:val="auto"/>
        <w:sz w:val="20"/>
        <w:szCs w:val="20"/>
      </w:rPr>
    </w:lvl>
    <w:lvl w:ilvl="2">
      <w:start w:val="1"/>
      <w:numFmt w:val="lowerRoman"/>
      <w:lvlText w:val="%3."/>
      <w:lvlJc w:val="right"/>
      <w:pPr>
        <w:tabs>
          <w:tab w:val="num" w:pos="1800"/>
        </w:tabs>
        <w:ind w:left="1800" w:hanging="180"/>
      </w:pPr>
      <w:rPr>
        <w:rFonts w:ascii="Arial" w:hAnsi="Arial" w:hint="default"/>
        <w:b/>
        <w:i w:val="0"/>
        <w:sz w:val="20"/>
        <w:szCs w:val="2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A4155A2"/>
    <w:multiLevelType w:val="multilevel"/>
    <w:tmpl w:val="4B0ED4D8"/>
    <w:lvl w:ilvl="0">
      <w:start w:val="1"/>
      <w:numFmt w:val="decimal"/>
      <w:lvlText w:val="%1."/>
      <w:lvlJc w:val="left"/>
      <w:pPr>
        <w:tabs>
          <w:tab w:val="num" w:pos="1080"/>
        </w:tabs>
        <w:ind w:left="1080" w:hanging="360"/>
      </w:pPr>
      <w:rPr>
        <w:rFonts w:ascii="Arial" w:hAnsi="Arial" w:hint="default"/>
        <w:b/>
        <w:i w:val="0"/>
        <w:color w:val="auto"/>
        <w:sz w:val="20"/>
        <w:szCs w:val="20"/>
      </w:rPr>
    </w:lvl>
    <w:lvl w:ilvl="1">
      <w:start w:val="1"/>
      <w:numFmt w:val="upperLetter"/>
      <w:lvlText w:val="%2."/>
      <w:lvlJc w:val="left"/>
      <w:pPr>
        <w:tabs>
          <w:tab w:val="num" w:pos="1800"/>
        </w:tabs>
        <w:ind w:left="1800" w:hanging="360"/>
      </w:pPr>
      <w:rPr>
        <w:rFonts w:ascii="Arial" w:hAnsi="Arial" w:hint="default"/>
        <w:b/>
        <w:i w:val="0"/>
        <w:color w:val="auto"/>
        <w:sz w:val="20"/>
        <w:szCs w:val="20"/>
      </w:rPr>
    </w:lvl>
    <w:lvl w:ilvl="2">
      <w:start w:val="1"/>
      <w:numFmt w:val="lowerRoman"/>
      <w:lvlText w:val="%3."/>
      <w:lvlJc w:val="right"/>
      <w:pPr>
        <w:tabs>
          <w:tab w:val="num" w:pos="2520"/>
        </w:tabs>
        <w:ind w:left="2520" w:hanging="180"/>
      </w:pPr>
      <w:rPr>
        <w:rFonts w:ascii="Arial" w:hAnsi="Arial" w:hint="default"/>
        <w:b/>
        <w:i w:val="0"/>
        <w:sz w:val="20"/>
        <w:szCs w:val="2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1AD92E52"/>
    <w:multiLevelType w:val="multilevel"/>
    <w:tmpl w:val="42423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694F63"/>
    <w:multiLevelType w:val="singleLevel"/>
    <w:tmpl w:val="992A60FA"/>
    <w:lvl w:ilvl="0">
      <w:start w:val="7"/>
      <w:numFmt w:val="decimal"/>
      <w:lvlText w:val="%1."/>
      <w:lvlJc w:val="left"/>
      <w:pPr>
        <w:tabs>
          <w:tab w:val="num" w:pos="360"/>
        </w:tabs>
        <w:ind w:left="360" w:hanging="360"/>
      </w:pPr>
      <w:rPr>
        <w:rFonts w:hint="default"/>
        <w:b/>
      </w:rPr>
    </w:lvl>
  </w:abstractNum>
  <w:abstractNum w:abstractNumId="15" w15:restartNumberingAfterBreak="0">
    <w:nsid w:val="33BE4C1F"/>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9411383"/>
    <w:multiLevelType w:val="multilevel"/>
    <w:tmpl w:val="42423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933805"/>
    <w:multiLevelType w:val="multilevel"/>
    <w:tmpl w:val="0409001D"/>
    <w:styleLink w:val="1ai"/>
    <w:lvl w:ilvl="0">
      <w:start w:val="1"/>
      <w:numFmt w:val="decimal"/>
      <w:lvlText w:val="%1)"/>
      <w:lvlJc w:val="left"/>
      <w:pPr>
        <w:tabs>
          <w:tab w:val="num" w:pos="360"/>
        </w:tabs>
        <w:ind w:left="360" w:hanging="360"/>
      </w:pPr>
      <w:rPr>
        <w:b/>
      </w:rPr>
    </w:lvl>
    <w:lvl w:ilvl="1">
      <w:start w:val="1"/>
      <w:numFmt w:val="upperLetter"/>
      <w:lvlText w:val="%2)"/>
      <w:lvlJc w:val="left"/>
      <w:pPr>
        <w:tabs>
          <w:tab w:val="num" w:pos="720"/>
        </w:tabs>
        <w:ind w:left="720" w:hanging="360"/>
      </w:pPr>
      <w:rPr>
        <w:b/>
      </w:rPr>
    </w:lvl>
    <w:lvl w:ilvl="2">
      <w:start w:val="1"/>
      <w:numFmt w:val="lowerRoman"/>
      <w:lvlText w:val="%3)"/>
      <w:lvlJc w:val="left"/>
      <w:pPr>
        <w:tabs>
          <w:tab w:val="num" w:pos="1080"/>
        </w:tabs>
        <w:ind w:left="1080" w:hanging="360"/>
      </w:pPr>
      <w:rPr>
        <w:b/>
      </w:rPr>
    </w:lvl>
    <w:lvl w:ilvl="3">
      <w:start w:val="1"/>
      <w:numFmt w:val="lowerLetter"/>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7FB0B97"/>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91A0351"/>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4030769"/>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7155984"/>
    <w:multiLevelType w:val="hybridMultilevel"/>
    <w:tmpl w:val="B51A4DF2"/>
    <w:lvl w:ilvl="0" w:tplc="64D60246">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F9B61C8"/>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A1E2ED9"/>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0"/>
  </w:num>
  <w:num w:numId="2">
    <w:abstractNumId w:val="13"/>
  </w:num>
  <w:num w:numId="3">
    <w:abstractNumId w:val="16"/>
  </w:num>
  <w:num w:numId="4">
    <w:abstractNumId w:val="17"/>
  </w:num>
  <w:num w:numId="5">
    <w:abstractNumId w:val="22"/>
  </w:num>
  <w:num w:numId="6">
    <w:abstractNumId w:val="23"/>
  </w:num>
  <w:num w:numId="7">
    <w:abstractNumId w:val="12"/>
  </w:num>
  <w:num w:numId="8">
    <w:abstractNumId w:val="15"/>
  </w:num>
  <w:num w:numId="9">
    <w:abstractNumId w:val="14"/>
  </w:num>
  <w:num w:numId="10">
    <w:abstractNumId w:val="21"/>
  </w:num>
  <w:num w:numId="11">
    <w:abstractNumId w:val="18"/>
  </w:num>
  <w:num w:numId="12">
    <w:abstractNumId w:val="20"/>
  </w:num>
  <w:num w:numId="13">
    <w:abstractNumId w:val="19"/>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B4"/>
    <w:rsid w:val="000109BF"/>
    <w:rsid w:val="00023C03"/>
    <w:rsid w:val="00037527"/>
    <w:rsid w:val="000466DB"/>
    <w:rsid w:val="00067A0A"/>
    <w:rsid w:val="000812C1"/>
    <w:rsid w:val="000822E1"/>
    <w:rsid w:val="000A407F"/>
    <w:rsid w:val="0010588A"/>
    <w:rsid w:val="00113CFC"/>
    <w:rsid w:val="00135E7F"/>
    <w:rsid w:val="001704DC"/>
    <w:rsid w:val="0019324B"/>
    <w:rsid w:val="00196DC9"/>
    <w:rsid w:val="001B589B"/>
    <w:rsid w:val="00210368"/>
    <w:rsid w:val="0021384A"/>
    <w:rsid w:val="002B7797"/>
    <w:rsid w:val="002C16A9"/>
    <w:rsid w:val="002F5C43"/>
    <w:rsid w:val="003320CC"/>
    <w:rsid w:val="00336E73"/>
    <w:rsid w:val="003477B3"/>
    <w:rsid w:val="00380752"/>
    <w:rsid w:val="003B6076"/>
    <w:rsid w:val="003C7E04"/>
    <w:rsid w:val="003E5990"/>
    <w:rsid w:val="00401133"/>
    <w:rsid w:val="00404B61"/>
    <w:rsid w:val="00430E5A"/>
    <w:rsid w:val="00441577"/>
    <w:rsid w:val="0046736D"/>
    <w:rsid w:val="005112B9"/>
    <w:rsid w:val="0051412B"/>
    <w:rsid w:val="00553DD6"/>
    <w:rsid w:val="00574031"/>
    <w:rsid w:val="00580951"/>
    <w:rsid w:val="005962EB"/>
    <w:rsid w:val="005A25A0"/>
    <w:rsid w:val="005A66CF"/>
    <w:rsid w:val="005B4D72"/>
    <w:rsid w:val="00601258"/>
    <w:rsid w:val="00627538"/>
    <w:rsid w:val="006415E5"/>
    <w:rsid w:val="00645536"/>
    <w:rsid w:val="00645F48"/>
    <w:rsid w:val="00652A3F"/>
    <w:rsid w:val="00686158"/>
    <w:rsid w:val="006949A0"/>
    <w:rsid w:val="006D3CF5"/>
    <w:rsid w:val="006E7C92"/>
    <w:rsid w:val="006F29D0"/>
    <w:rsid w:val="00704954"/>
    <w:rsid w:val="00745F1E"/>
    <w:rsid w:val="007613DD"/>
    <w:rsid w:val="00766FB6"/>
    <w:rsid w:val="00775B8E"/>
    <w:rsid w:val="00785D87"/>
    <w:rsid w:val="007E0F69"/>
    <w:rsid w:val="007E1748"/>
    <w:rsid w:val="007F137C"/>
    <w:rsid w:val="00801F73"/>
    <w:rsid w:val="00832DE9"/>
    <w:rsid w:val="0083766E"/>
    <w:rsid w:val="00841588"/>
    <w:rsid w:val="0084404E"/>
    <w:rsid w:val="008512C0"/>
    <w:rsid w:val="00861D0A"/>
    <w:rsid w:val="008A775A"/>
    <w:rsid w:val="008D46DA"/>
    <w:rsid w:val="008E2C3A"/>
    <w:rsid w:val="008E455E"/>
    <w:rsid w:val="0090222A"/>
    <w:rsid w:val="00932070"/>
    <w:rsid w:val="009404EE"/>
    <w:rsid w:val="00967513"/>
    <w:rsid w:val="009A6CFE"/>
    <w:rsid w:val="009C42FC"/>
    <w:rsid w:val="009C6AB7"/>
    <w:rsid w:val="009E6D11"/>
    <w:rsid w:val="00A518EA"/>
    <w:rsid w:val="00A54FFD"/>
    <w:rsid w:val="00A97AC3"/>
    <w:rsid w:val="00AF21BB"/>
    <w:rsid w:val="00AF4B49"/>
    <w:rsid w:val="00AF7900"/>
    <w:rsid w:val="00B05557"/>
    <w:rsid w:val="00B21D17"/>
    <w:rsid w:val="00B24F66"/>
    <w:rsid w:val="00B45B15"/>
    <w:rsid w:val="00B52B9C"/>
    <w:rsid w:val="00B53B2E"/>
    <w:rsid w:val="00B55ADF"/>
    <w:rsid w:val="00B70A4B"/>
    <w:rsid w:val="00B70F79"/>
    <w:rsid w:val="00B714F0"/>
    <w:rsid w:val="00B76015"/>
    <w:rsid w:val="00B8290D"/>
    <w:rsid w:val="00B908AC"/>
    <w:rsid w:val="00BA19EA"/>
    <w:rsid w:val="00BA3FE1"/>
    <w:rsid w:val="00BB4FEB"/>
    <w:rsid w:val="00BB6797"/>
    <w:rsid w:val="00BC5523"/>
    <w:rsid w:val="00BF3AC2"/>
    <w:rsid w:val="00BF6F89"/>
    <w:rsid w:val="00BF76E6"/>
    <w:rsid w:val="00C301D1"/>
    <w:rsid w:val="00C51267"/>
    <w:rsid w:val="00C70BD8"/>
    <w:rsid w:val="00CB102F"/>
    <w:rsid w:val="00CD4AFF"/>
    <w:rsid w:val="00D23890"/>
    <w:rsid w:val="00D26A14"/>
    <w:rsid w:val="00D34364"/>
    <w:rsid w:val="00D54BFC"/>
    <w:rsid w:val="00D82360"/>
    <w:rsid w:val="00D90BD5"/>
    <w:rsid w:val="00D9117F"/>
    <w:rsid w:val="00DB022C"/>
    <w:rsid w:val="00DB1FFC"/>
    <w:rsid w:val="00DE7A91"/>
    <w:rsid w:val="00E31D98"/>
    <w:rsid w:val="00E45782"/>
    <w:rsid w:val="00E927BF"/>
    <w:rsid w:val="00EB4444"/>
    <w:rsid w:val="00EC0007"/>
    <w:rsid w:val="00EC416B"/>
    <w:rsid w:val="00ED3EC8"/>
    <w:rsid w:val="00EE0D07"/>
    <w:rsid w:val="00F10513"/>
    <w:rsid w:val="00F43346"/>
    <w:rsid w:val="00F80557"/>
    <w:rsid w:val="00F85F38"/>
    <w:rsid w:val="00FB1543"/>
    <w:rsid w:val="00FB279D"/>
    <w:rsid w:val="00FF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1D56308"/>
  <w15:docId w15:val="{78C57D12-F8B1-4CE1-A329-DDA93E1D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588"/>
    <w:pPr>
      <w:spacing w:after="120" w:line="240" w:lineRule="auto"/>
    </w:pPr>
  </w:style>
  <w:style w:type="paragraph" w:styleId="Heading1">
    <w:name w:val="heading 1"/>
    <w:basedOn w:val="Normal"/>
    <w:next w:val="Normal"/>
    <w:link w:val="Heading1Char"/>
    <w:uiPriority w:val="9"/>
    <w:qFormat/>
    <w:rsid w:val="007E0F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0F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0F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0F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0F6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0F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0F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0F6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E0F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
    <w:name w:val="Style Heading 1 + Centered"/>
    <w:basedOn w:val="Heading1"/>
    <w:rsid w:val="00FF60B4"/>
    <w:pPr>
      <w:spacing w:before="60" w:after="240"/>
      <w:jc w:val="center"/>
    </w:pPr>
    <w:rPr>
      <w:rFonts w:cs="Times New Roman"/>
      <w:szCs w:val="20"/>
    </w:rPr>
  </w:style>
  <w:style w:type="paragraph" w:customStyle="1" w:styleId="QuickA">
    <w:name w:val="Quick A."/>
    <w:rsid w:val="00401133"/>
    <w:pPr>
      <w:widowControl w:val="0"/>
      <w:autoSpaceDE w:val="0"/>
      <w:autoSpaceDN w:val="0"/>
      <w:adjustRightInd w:val="0"/>
      <w:ind w:left="-1440"/>
    </w:pPr>
    <w:rPr>
      <w:rFonts w:ascii="Arial" w:hAnsi="Arial"/>
      <w:szCs w:val="24"/>
    </w:rPr>
  </w:style>
  <w:style w:type="numbering" w:styleId="1ai">
    <w:name w:val="Outline List 1"/>
    <w:basedOn w:val="NoList"/>
    <w:rsid w:val="00FF60B4"/>
    <w:pPr>
      <w:numPr>
        <w:numId w:val="4"/>
      </w:numPr>
    </w:pPr>
  </w:style>
  <w:style w:type="paragraph" w:styleId="BodyTextIndent">
    <w:name w:val="Body Text Indent"/>
    <w:basedOn w:val="Normal"/>
    <w:link w:val="BodyTextIndentChar"/>
    <w:rsid w:val="00401133"/>
    <w:pPr>
      <w:autoSpaceDE w:val="0"/>
      <w:autoSpaceDN w:val="0"/>
      <w:spacing w:after="0" w:line="240" w:lineRule="exact"/>
      <w:ind w:left="1440"/>
    </w:pPr>
    <w:rPr>
      <w:rFonts w:ascii="Times New Roman" w:hAnsi="Times New Roman"/>
    </w:rPr>
  </w:style>
  <w:style w:type="character" w:styleId="Hyperlink">
    <w:name w:val="Hyperlink"/>
    <w:basedOn w:val="DefaultParagraphFont"/>
    <w:uiPriority w:val="99"/>
    <w:rsid w:val="00401133"/>
    <w:rPr>
      <w:color w:val="0000FF"/>
      <w:u w:val="single"/>
    </w:rPr>
  </w:style>
  <w:style w:type="table" w:styleId="TableGrid">
    <w:name w:val="Table Grid"/>
    <w:basedOn w:val="TableNormal"/>
    <w:rsid w:val="000A407F"/>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1D17"/>
  </w:style>
  <w:style w:type="character" w:styleId="FollowedHyperlink">
    <w:name w:val="FollowedHyperlink"/>
    <w:basedOn w:val="DefaultParagraphFont"/>
    <w:rsid w:val="002C16A9"/>
    <w:rPr>
      <w:color w:val="800080"/>
      <w:u w:val="single"/>
    </w:rPr>
  </w:style>
  <w:style w:type="paragraph" w:styleId="BalloonText">
    <w:name w:val="Balloon Text"/>
    <w:basedOn w:val="Normal"/>
    <w:link w:val="BalloonTextChar"/>
    <w:rsid w:val="00ED3EC8"/>
    <w:pPr>
      <w:spacing w:after="0"/>
    </w:pPr>
    <w:rPr>
      <w:rFonts w:ascii="Tahoma" w:hAnsi="Tahoma" w:cs="Tahoma"/>
      <w:sz w:val="16"/>
      <w:szCs w:val="16"/>
    </w:rPr>
  </w:style>
  <w:style w:type="character" w:customStyle="1" w:styleId="BalloonTextChar">
    <w:name w:val="Balloon Text Char"/>
    <w:basedOn w:val="DefaultParagraphFont"/>
    <w:link w:val="BalloonText"/>
    <w:rsid w:val="00ED3EC8"/>
    <w:rPr>
      <w:rFonts w:ascii="Tahoma" w:hAnsi="Tahoma" w:cs="Tahoma"/>
      <w:sz w:val="16"/>
      <w:szCs w:val="16"/>
    </w:rPr>
  </w:style>
  <w:style w:type="paragraph" w:styleId="Header">
    <w:name w:val="header"/>
    <w:basedOn w:val="Normal"/>
    <w:link w:val="HeaderChar"/>
    <w:rsid w:val="00EC416B"/>
    <w:pPr>
      <w:tabs>
        <w:tab w:val="center" w:pos="4680"/>
        <w:tab w:val="right" w:pos="9360"/>
      </w:tabs>
      <w:spacing w:after="0"/>
    </w:pPr>
  </w:style>
  <w:style w:type="character" w:customStyle="1" w:styleId="HeaderChar">
    <w:name w:val="Header Char"/>
    <w:basedOn w:val="DefaultParagraphFont"/>
    <w:link w:val="Header"/>
    <w:rsid w:val="00EC416B"/>
    <w:rPr>
      <w:rFonts w:ascii="Arial" w:hAnsi="Arial"/>
      <w:sz w:val="18"/>
    </w:rPr>
  </w:style>
  <w:style w:type="paragraph" w:styleId="Footer">
    <w:name w:val="footer"/>
    <w:basedOn w:val="Normal"/>
    <w:link w:val="FooterChar"/>
    <w:uiPriority w:val="99"/>
    <w:rsid w:val="00EC416B"/>
    <w:pPr>
      <w:tabs>
        <w:tab w:val="center" w:pos="4680"/>
        <w:tab w:val="right" w:pos="9360"/>
      </w:tabs>
      <w:spacing w:after="0"/>
    </w:pPr>
  </w:style>
  <w:style w:type="character" w:customStyle="1" w:styleId="FooterChar">
    <w:name w:val="Footer Char"/>
    <w:basedOn w:val="DefaultParagraphFont"/>
    <w:link w:val="Footer"/>
    <w:uiPriority w:val="99"/>
    <w:rsid w:val="00EC416B"/>
    <w:rPr>
      <w:rFonts w:ascii="Arial" w:hAnsi="Arial"/>
      <w:sz w:val="18"/>
    </w:rPr>
  </w:style>
  <w:style w:type="paragraph" w:styleId="ListParagraph">
    <w:name w:val="List Paragraph"/>
    <w:basedOn w:val="Normal"/>
    <w:uiPriority w:val="34"/>
    <w:qFormat/>
    <w:rsid w:val="007E0F69"/>
    <w:pPr>
      <w:ind w:left="720"/>
      <w:contextualSpacing/>
    </w:pPr>
  </w:style>
  <w:style w:type="character" w:customStyle="1" w:styleId="Heading1Char">
    <w:name w:val="Heading 1 Char"/>
    <w:basedOn w:val="DefaultParagraphFont"/>
    <w:link w:val="Heading1"/>
    <w:uiPriority w:val="9"/>
    <w:rsid w:val="007E0F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0F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0F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0F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0F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0F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0F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0F6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E0F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E0F69"/>
    <w:rPr>
      <w:b/>
      <w:bCs/>
      <w:color w:val="4F81BD" w:themeColor="accent1"/>
      <w:sz w:val="18"/>
      <w:szCs w:val="18"/>
    </w:rPr>
  </w:style>
  <w:style w:type="paragraph" w:styleId="Title">
    <w:name w:val="Title"/>
    <w:basedOn w:val="Normal"/>
    <w:next w:val="Normal"/>
    <w:link w:val="TitleChar"/>
    <w:uiPriority w:val="10"/>
    <w:qFormat/>
    <w:rsid w:val="00841588"/>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841588"/>
    <w:rPr>
      <w:rFonts w:asciiTheme="majorHAnsi" w:eastAsiaTheme="majorEastAsia" w:hAnsiTheme="majorHAnsi" w:cstheme="majorBidi"/>
      <w:color w:val="17365D" w:themeColor="text2" w:themeShade="BF"/>
      <w:spacing w:val="5"/>
      <w:kern w:val="28"/>
      <w:sz w:val="36"/>
      <w:szCs w:val="52"/>
    </w:rPr>
  </w:style>
  <w:style w:type="paragraph" w:styleId="Subtitle">
    <w:name w:val="Subtitle"/>
    <w:basedOn w:val="Normal"/>
    <w:next w:val="Normal"/>
    <w:link w:val="SubtitleChar"/>
    <w:uiPriority w:val="11"/>
    <w:qFormat/>
    <w:rsid w:val="007E0F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0F6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E0F69"/>
    <w:rPr>
      <w:b/>
      <w:bCs/>
    </w:rPr>
  </w:style>
  <w:style w:type="character" w:styleId="Emphasis">
    <w:name w:val="Emphasis"/>
    <w:basedOn w:val="DefaultParagraphFont"/>
    <w:uiPriority w:val="20"/>
    <w:qFormat/>
    <w:rsid w:val="007E0F69"/>
    <w:rPr>
      <w:i/>
      <w:iCs/>
    </w:rPr>
  </w:style>
  <w:style w:type="paragraph" w:styleId="NoSpacing">
    <w:name w:val="No Spacing"/>
    <w:uiPriority w:val="1"/>
    <w:qFormat/>
    <w:rsid w:val="007E0F69"/>
    <w:pPr>
      <w:spacing w:after="0" w:line="240" w:lineRule="auto"/>
    </w:pPr>
  </w:style>
  <w:style w:type="paragraph" w:styleId="Quote">
    <w:name w:val="Quote"/>
    <w:basedOn w:val="Normal"/>
    <w:next w:val="Normal"/>
    <w:link w:val="QuoteChar"/>
    <w:uiPriority w:val="29"/>
    <w:qFormat/>
    <w:rsid w:val="007E0F69"/>
    <w:rPr>
      <w:i/>
      <w:iCs/>
      <w:color w:val="000000" w:themeColor="text1"/>
    </w:rPr>
  </w:style>
  <w:style w:type="character" w:customStyle="1" w:styleId="QuoteChar">
    <w:name w:val="Quote Char"/>
    <w:basedOn w:val="DefaultParagraphFont"/>
    <w:link w:val="Quote"/>
    <w:uiPriority w:val="29"/>
    <w:rsid w:val="007E0F69"/>
    <w:rPr>
      <w:i/>
      <w:iCs/>
      <w:color w:val="000000" w:themeColor="text1"/>
    </w:rPr>
  </w:style>
  <w:style w:type="paragraph" w:styleId="IntenseQuote">
    <w:name w:val="Intense Quote"/>
    <w:basedOn w:val="Normal"/>
    <w:next w:val="Normal"/>
    <w:link w:val="IntenseQuoteChar"/>
    <w:uiPriority w:val="30"/>
    <w:qFormat/>
    <w:rsid w:val="007E0F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E0F69"/>
    <w:rPr>
      <w:b/>
      <w:bCs/>
      <w:i/>
      <w:iCs/>
      <w:color w:val="4F81BD" w:themeColor="accent1"/>
    </w:rPr>
  </w:style>
  <w:style w:type="character" w:styleId="SubtleEmphasis">
    <w:name w:val="Subtle Emphasis"/>
    <w:basedOn w:val="DefaultParagraphFont"/>
    <w:uiPriority w:val="19"/>
    <w:qFormat/>
    <w:rsid w:val="007E0F69"/>
    <w:rPr>
      <w:i/>
      <w:iCs/>
      <w:color w:val="808080" w:themeColor="text1" w:themeTint="7F"/>
    </w:rPr>
  </w:style>
  <w:style w:type="character" w:styleId="IntenseEmphasis">
    <w:name w:val="Intense Emphasis"/>
    <w:basedOn w:val="DefaultParagraphFont"/>
    <w:uiPriority w:val="21"/>
    <w:qFormat/>
    <w:rsid w:val="007E0F69"/>
    <w:rPr>
      <w:b/>
      <w:bCs/>
      <w:i/>
      <w:iCs/>
      <w:color w:val="4F81BD" w:themeColor="accent1"/>
    </w:rPr>
  </w:style>
  <w:style w:type="character" w:styleId="SubtleReference">
    <w:name w:val="Subtle Reference"/>
    <w:basedOn w:val="DefaultParagraphFont"/>
    <w:uiPriority w:val="31"/>
    <w:qFormat/>
    <w:rsid w:val="007E0F69"/>
    <w:rPr>
      <w:smallCaps/>
      <w:color w:val="C0504D" w:themeColor="accent2"/>
      <w:u w:val="single"/>
    </w:rPr>
  </w:style>
  <w:style w:type="character" w:styleId="IntenseReference">
    <w:name w:val="Intense Reference"/>
    <w:basedOn w:val="DefaultParagraphFont"/>
    <w:uiPriority w:val="32"/>
    <w:qFormat/>
    <w:rsid w:val="007E0F69"/>
    <w:rPr>
      <w:b/>
      <w:bCs/>
      <w:smallCaps/>
      <w:color w:val="C0504D" w:themeColor="accent2"/>
      <w:spacing w:val="5"/>
      <w:u w:val="single"/>
    </w:rPr>
  </w:style>
  <w:style w:type="character" w:styleId="BookTitle">
    <w:name w:val="Book Title"/>
    <w:basedOn w:val="DefaultParagraphFont"/>
    <w:uiPriority w:val="33"/>
    <w:qFormat/>
    <w:rsid w:val="007E0F69"/>
    <w:rPr>
      <w:b/>
      <w:bCs/>
      <w:smallCaps/>
      <w:spacing w:val="5"/>
    </w:rPr>
  </w:style>
  <w:style w:type="paragraph" w:styleId="TOCHeading">
    <w:name w:val="TOC Heading"/>
    <w:basedOn w:val="Heading1"/>
    <w:next w:val="Normal"/>
    <w:uiPriority w:val="39"/>
    <w:semiHidden/>
    <w:unhideWhenUsed/>
    <w:qFormat/>
    <w:rsid w:val="007E0F69"/>
    <w:pPr>
      <w:outlineLvl w:val="9"/>
    </w:pPr>
  </w:style>
  <w:style w:type="character" w:customStyle="1" w:styleId="BodyTextChar">
    <w:name w:val="Body Text Char"/>
    <w:basedOn w:val="DefaultParagraphFont"/>
    <w:link w:val="BodyText"/>
    <w:rsid w:val="00841588"/>
  </w:style>
  <w:style w:type="character" w:customStyle="1" w:styleId="BodyTextIndentChar">
    <w:name w:val="Body Text Indent Char"/>
    <w:basedOn w:val="DefaultParagraphFont"/>
    <w:link w:val="BodyTextIndent"/>
    <w:rsid w:val="0084158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49">
      <w:bodyDiv w:val="1"/>
      <w:marLeft w:val="0"/>
      <w:marRight w:val="0"/>
      <w:marTop w:val="0"/>
      <w:marBottom w:val="0"/>
      <w:divBdr>
        <w:top w:val="none" w:sz="0" w:space="0" w:color="auto"/>
        <w:left w:val="none" w:sz="0" w:space="0" w:color="auto"/>
        <w:bottom w:val="none" w:sz="0" w:space="0" w:color="auto"/>
        <w:right w:val="none" w:sz="0" w:space="0" w:color="auto"/>
      </w:divBdr>
    </w:div>
    <w:div w:id="157430053">
      <w:bodyDiv w:val="1"/>
      <w:marLeft w:val="0"/>
      <w:marRight w:val="0"/>
      <w:marTop w:val="0"/>
      <w:marBottom w:val="0"/>
      <w:divBdr>
        <w:top w:val="none" w:sz="0" w:space="0" w:color="auto"/>
        <w:left w:val="none" w:sz="0" w:space="0" w:color="auto"/>
        <w:bottom w:val="none" w:sz="0" w:space="0" w:color="auto"/>
        <w:right w:val="none" w:sz="0" w:space="0" w:color="auto"/>
      </w:divBdr>
    </w:div>
    <w:div w:id="379671286">
      <w:bodyDiv w:val="1"/>
      <w:marLeft w:val="0"/>
      <w:marRight w:val="0"/>
      <w:marTop w:val="0"/>
      <w:marBottom w:val="0"/>
      <w:divBdr>
        <w:top w:val="none" w:sz="0" w:space="0" w:color="auto"/>
        <w:left w:val="none" w:sz="0" w:space="0" w:color="auto"/>
        <w:bottom w:val="none" w:sz="0" w:space="0" w:color="auto"/>
        <w:right w:val="none" w:sz="0" w:space="0" w:color="auto"/>
      </w:divBdr>
    </w:div>
    <w:div w:id="586814431">
      <w:bodyDiv w:val="1"/>
      <w:marLeft w:val="0"/>
      <w:marRight w:val="0"/>
      <w:marTop w:val="0"/>
      <w:marBottom w:val="0"/>
      <w:divBdr>
        <w:top w:val="none" w:sz="0" w:space="0" w:color="auto"/>
        <w:left w:val="none" w:sz="0" w:space="0" w:color="auto"/>
        <w:bottom w:val="none" w:sz="0" w:space="0" w:color="auto"/>
        <w:right w:val="none" w:sz="0" w:space="0" w:color="auto"/>
      </w:divBdr>
    </w:div>
    <w:div w:id="736056707">
      <w:bodyDiv w:val="1"/>
      <w:marLeft w:val="0"/>
      <w:marRight w:val="0"/>
      <w:marTop w:val="0"/>
      <w:marBottom w:val="0"/>
      <w:divBdr>
        <w:top w:val="none" w:sz="0" w:space="0" w:color="auto"/>
        <w:left w:val="none" w:sz="0" w:space="0" w:color="auto"/>
        <w:bottom w:val="none" w:sz="0" w:space="0" w:color="auto"/>
        <w:right w:val="none" w:sz="0" w:space="0" w:color="auto"/>
      </w:divBdr>
      <w:divsChild>
        <w:div w:id="354814304">
          <w:marLeft w:val="0"/>
          <w:marRight w:val="0"/>
          <w:marTop w:val="0"/>
          <w:marBottom w:val="0"/>
          <w:divBdr>
            <w:top w:val="none" w:sz="0" w:space="0" w:color="auto"/>
            <w:left w:val="none" w:sz="0" w:space="0" w:color="auto"/>
            <w:bottom w:val="none" w:sz="0" w:space="0" w:color="auto"/>
            <w:right w:val="none" w:sz="0" w:space="0" w:color="auto"/>
          </w:divBdr>
        </w:div>
      </w:divsChild>
    </w:div>
    <w:div w:id="761607267">
      <w:bodyDiv w:val="1"/>
      <w:marLeft w:val="0"/>
      <w:marRight w:val="0"/>
      <w:marTop w:val="0"/>
      <w:marBottom w:val="0"/>
      <w:divBdr>
        <w:top w:val="none" w:sz="0" w:space="0" w:color="auto"/>
        <w:left w:val="none" w:sz="0" w:space="0" w:color="auto"/>
        <w:bottom w:val="none" w:sz="0" w:space="0" w:color="auto"/>
        <w:right w:val="none" w:sz="0" w:space="0" w:color="auto"/>
      </w:divBdr>
    </w:div>
    <w:div w:id="9504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THE UNIVERSITY OF IOWA PROFESSIONAL SERVICES AGREEMENT</vt:lpstr>
    </vt:vector>
  </TitlesOfParts>
  <Company>University of Iowa</Company>
  <LinksUpToDate>false</LinksUpToDate>
  <CharactersWithSpaces>2530</CharactersWithSpaces>
  <SharedDoc>false</SharedDoc>
  <HLinks>
    <vt:vector size="12" baseType="variant">
      <vt:variant>
        <vt:i4>917521</vt:i4>
      </vt:variant>
      <vt:variant>
        <vt:i4>39</vt:i4>
      </vt:variant>
      <vt:variant>
        <vt:i4>0</vt:i4>
      </vt:variant>
      <vt:variant>
        <vt:i4>5</vt:i4>
      </vt:variant>
      <vt:variant>
        <vt:lpwstr>http://www.whitehouse.gov/omb/circulars/a110/a110.html</vt:lpwstr>
      </vt:variant>
      <vt:variant>
        <vt:lpwstr>42</vt:lpwstr>
      </vt:variant>
      <vt:variant>
        <vt:i4>7077947</vt:i4>
      </vt:variant>
      <vt:variant>
        <vt:i4>33</vt:i4>
      </vt:variant>
      <vt:variant>
        <vt:i4>0</vt:i4>
      </vt:variant>
      <vt:variant>
        <vt:i4>5</vt:i4>
      </vt:variant>
      <vt:variant>
        <vt:lpwstr>http://www.uiowa.edu/~our/opmanual/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IOWA PROFESSIONAL SERVICES AGREEMENT</dc:title>
  <dc:creator>Julie Bergeon</dc:creator>
  <dc:description>1/24/08 - Per DZ updated Conflict of Interest paragraph. jb_x000d_
2/11/08 - Per DZ added Patient Information paragraph. jb</dc:description>
  <cp:lastModifiedBy>Snipes, Greg</cp:lastModifiedBy>
  <cp:revision>4</cp:revision>
  <dcterms:created xsi:type="dcterms:W3CDTF">2020-02-21T15:36:00Z</dcterms:created>
  <dcterms:modified xsi:type="dcterms:W3CDTF">2021-05-28T20:45:00Z</dcterms:modified>
</cp:coreProperties>
</file>